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B4E" w:rsidRPr="00DA6B4E" w:rsidRDefault="00DA6B4E" w:rsidP="00DA6B4E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C7247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ВОПРОС </w:t>
      </w:r>
      <w:r w:rsidRPr="00DA6B4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3</w:t>
      </w:r>
      <w:r w:rsidR="00C7247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(часть 1)</w:t>
      </w:r>
      <w:r w:rsidRPr="00DA6B4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. О работе администрации Петропавловск-Камчатского городского округа в рамках сотрудничества с городами-побратимами</w:t>
      </w:r>
    </w:p>
    <w:p w:rsidR="00DA6B4E" w:rsidRPr="00DA6B4E" w:rsidRDefault="00DA6B4E" w:rsidP="00DA6B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A6B4E"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eastAsia="ru-RU"/>
        </w:rPr>
        <w:t>Д</w:t>
      </w:r>
      <w:r w:rsidRPr="00DA6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окладчик:</w:t>
      </w:r>
      <w:r w:rsidRPr="00DA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6B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Глава Администрации Петропавловск-Камчатского городского округа – Виталий Юрьевич Иваненко</w:t>
      </w:r>
    </w:p>
    <w:p w:rsidR="00BF5673" w:rsidRPr="00C96671" w:rsidRDefault="00BF5673" w:rsidP="00C96671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B4EBE" w:rsidRPr="00C96671" w:rsidRDefault="00AB4EBE" w:rsidP="00C96671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С целью повышения эффективности внешнеэкономической деятельности и развития инвестиционной привлекательности администрацией Петропавловск-Камчатского городского округа реализуется спектр задач в рамках осуществления международного и межмуниципального сотрудничества. Одним из важных направлений этой работы является формирование партнерских и побратимских связей с городами, представляющими стратегический интерес для социально-экономического развития. Работа осуществляется под эгидой Правительства Камчатского края и при содействии Представительства МИД России </w:t>
      </w:r>
      <w:r w:rsidRPr="00C96671">
        <w:rPr>
          <w:rFonts w:ascii="Times New Roman" w:hAnsi="Times New Roman" w:cs="Times New Roman"/>
          <w:sz w:val="28"/>
          <w:szCs w:val="28"/>
        </w:rPr>
        <w:br/>
        <w:t xml:space="preserve">в г. Петропавловске-Камчатском. </w:t>
      </w:r>
    </w:p>
    <w:p w:rsidR="00AB4EBE" w:rsidRPr="00C96671" w:rsidRDefault="00AB4EBE" w:rsidP="00C96671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671">
        <w:rPr>
          <w:rFonts w:ascii="Times New Roman" w:hAnsi="Times New Roman" w:cs="Times New Roman"/>
          <w:b/>
          <w:sz w:val="28"/>
          <w:szCs w:val="28"/>
        </w:rPr>
        <w:t>Город-побратим</w:t>
      </w:r>
    </w:p>
    <w:p w:rsidR="00AB4EBE" w:rsidRPr="00C96671" w:rsidRDefault="00AB4EBE" w:rsidP="00C96671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На сегодняшний день официально задекларированным городом-побратимом Петропавловск-Камчатского городского округа является портовый город </w:t>
      </w:r>
      <w:proofErr w:type="spellStart"/>
      <w:r w:rsidRPr="00C96671">
        <w:rPr>
          <w:rFonts w:ascii="Times New Roman" w:hAnsi="Times New Roman" w:cs="Times New Roman"/>
          <w:b/>
          <w:sz w:val="28"/>
          <w:szCs w:val="28"/>
        </w:rPr>
        <w:t>Кусиро</w:t>
      </w:r>
      <w:proofErr w:type="spellEnd"/>
      <w:r w:rsidRPr="00C96671">
        <w:rPr>
          <w:rFonts w:ascii="Times New Roman" w:hAnsi="Times New Roman" w:cs="Times New Roman"/>
          <w:b/>
          <w:sz w:val="28"/>
          <w:szCs w:val="28"/>
        </w:rPr>
        <w:t xml:space="preserve"> (Япония)</w:t>
      </w:r>
      <w:r w:rsidRPr="00C96671">
        <w:rPr>
          <w:rFonts w:ascii="Times New Roman" w:hAnsi="Times New Roman" w:cs="Times New Roman"/>
          <w:sz w:val="28"/>
          <w:szCs w:val="28"/>
        </w:rPr>
        <w:t xml:space="preserve">, расположенный на юго-восточном побережье острова Хоккайдо, соглашение с которым подписано 25 августа 1998 года, устанавливающее обязательство по обмену опытом в области экономики, культуры и образования, а также укреплению развития международных отношений. </w:t>
      </w:r>
    </w:p>
    <w:p w:rsidR="00AB4EBE" w:rsidRPr="00C96671" w:rsidRDefault="00AB4EBE" w:rsidP="00C96671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августе 2003 года во время официального визита в город Петропавловск-Камчатский Мэра города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Кусиро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составлен памятный протокол о 5-летней годовщине заключения дружественных побратимских отношений.</w:t>
      </w:r>
    </w:p>
    <w:p w:rsidR="00AB4EBE" w:rsidRPr="00C96671" w:rsidRDefault="00AB4EBE" w:rsidP="00C96671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октябре 2018 года в ответ на обращение о заинтересованности </w:t>
      </w:r>
      <w:r w:rsidRPr="00C96671">
        <w:rPr>
          <w:rFonts w:ascii="Times New Roman" w:hAnsi="Times New Roman" w:cs="Times New Roman"/>
          <w:sz w:val="28"/>
          <w:szCs w:val="28"/>
        </w:rPr>
        <w:br/>
        <w:t xml:space="preserve">в возобновлении сотрудничества поступило письмо </w:t>
      </w:r>
      <w:r w:rsidR="004036B4" w:rsidRPr="00C96671">
        <w:rPr>
          <w:rFonts w:ascii="Times New Roman" w:hAnsi="Times New Roman" w:cs="Times New Roman"/>
          <w:sz w:val="28"/>
          <w:szCs w:val="28"/>
        </w:rPr>
        <w:t xml:space="preserve">Мэра </w:t>
      </w:r>
      <w:r w:rsidRPr="00C96671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Кусиро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господина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Эбина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Хироя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, который сообщил, что в рамках партнерства будет «продолжен поиск путей сотрудничества с частными компаниями, общественными организациями, университетами и прочими структурами в сфере экономики, культуры, науки и других отраслях». Однако, совместных мероприятий по детализации формата дальнейшего партнерства и выявлению наиболее приоритетных сфер взаимодействия между городами не проводилось. </w:t>
      </w:r>
    </w:p>
    <w:p w:rsidR="00AB4EBE" w:rsidRPr="00C96671" w:rsidRDefault="00AB4EBE" w:rsidP="00C96671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Необходимо отметить, что в ходе проведения </w:t>
      </w:r>
      <w:r w:rsidR="004036B4" w:rsidRPr="00C96671">
        <w:rPr>
          <w:rFonts w:ascii="Times New Roman" w:hAnsi="Times New Roman" w:cs="Times New Roman"/>
          <w:sz w:val="28"/>
          <w:szCs w:val="28"/>
          <w:lang w:val="en-US"/>
        </w:rPr>
        <w:t>XXVI</w:t>
      </w:r>
      <w:r w:rsidRPr="00C96671">
        <w:rPr>
          <w:rFonts w:ascii="Times New Roman" w:hAnsi="Times New Roman" w:cs="Times New Roman"/>
          <w:sz w:val="28"/>
          <w:szCs w:val="28"/>
        </w:rPr>
        <w:t xml:space="preserve"> Встречи мэров городов Сибири и Дальнего Востока и мэров городов Западного побережья Японии, которая состоялась в августе 2017 года в городе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Ниигата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(Япония), достигнута договоренность о налаживании побратимских связей между городами Дальнего Востока и Западного побережья Японии. </w:t>
      </w: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Японская сторона при этом выразила готовность оказать нам поддержку в поиске и подборе наиболее соответствующего по ряду параметров города-побратима. </w:t>
      </w:r>
      <w:r w:rsidRPr="00C96671">
        <w:rPr>
          <w:rFonts w:ascii="Times New Roman" w:hAnsi="Times New Roman" w:cs="Times New Roman"/>
          <w:sz w:val="28"/>
          <w:szCs w:val="28"/>
        </w:rPr>
        <w:t xml:space="preserve">Информационные материалы о Петропавловске-Камчатском в конце 2017 года направлены </w:t>
      </w:r>
      <w:r w:rsidRPr="00C96671">
        <w:rPr>
          <w:rFonts w:ascii="Times New Roman" w:hAnsi="Times New Roman" w:cs="Times New Roman"/>
          <w:sz w:val="28"/>
          <w:szCs w:val="28"/>
        </w:rPr>
        <w:br/>
        <w:t xml:space="preserve">в Представительство МИД для передачи в международный отдел муниципалитета города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Ниигата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с целью оказания поддержки в поиске города-побратима.  В 2018 </w:t>
      </w:r>
      <w:r w:rsidRPr="00C96671">
        <w:rPr>
          <w:rFonts w:ascii="Times New Roman" w:hAnsi="Times New Roman" w:cs="Times New Roman"/>
          <w:sz w:val="28"/>
          <w:szCs w:val="28"/>
        </w:rPr>
        <w:lastRenderedPageBreak/>
        <w:t xml:space="preserve">году при содействии Представительства МИД взаимодействие </w:t>
      </w:r>
      <w:r w:rsidRPr="00C96671">
        <w:rPr>
          <w:rFonts w:ascii="Times New Roman" w:hAnsi="Times New Roman" w:cs="Times New Roman"/>
          <w:sz w:val="28"/>
          <w:szCs w:val="28"/>
        </w:rPr>
        <w:br/>
        <w:t xml:space="preserve">с муниципалитетом города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Ниигата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было продолжено.</w:t>
      </w:r>
    </w:p>
    <w:p w:rsidR="003A6A02" w:rsidRPr="00C96671" w:rsidRDefault="00AB4EBE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>2</w:t>
      </w:r>
      <w:r w:rsidR="00574ED0" w:rsidRPr="00C96671">
        <w:rPr>
          <w:rFonts w:ascii="Times New Roman" w:hAnsi="Times New Roman" w:cs="Times New Roman"/>
          <w:sz w:val="28"/>
          <w:szCs w:val="28"/>
        </w:rPr>
        <w:t>1</w:t>
      </w:r>
      <w:r w:rsidRPr="00C96671">
        <w:rPr>
          <w:rFonts w:ascii="Times New Roman" w:hAnsi="Times New Roman" w:cs="Times New Roman"/>
          <w:sz w:val="28"/>
          <w:szCs w:val="28"/>
        </w:rPr>
        <w:t>-2</w:t>
      </w:r>
      <w:r w:rsidR="00574ED0" w:rsidRPr="00C96671">
        <w:rPr>
          <w:rFonts w:ascii="Times New Roman" w:hAnsi="Times New Roman" w:cs="Times New Roman"/>
          <w:sz w:val="28"/>
          <w:szCs w:val="28"/>
        </w:rPr>
        <w:t>4</w:t>
      </w:r>
      <w:r w:rsidRPr="00C96671">
        <w:rPr>
          <w:rFonts w:ascii="Times New Roman" w:hAnsi="Times New Roman" w:cs="Times New Roman"/>
          <w:sz w:val="28"/>
          <w:szCs w:val="28"/>
        </w:rPr>
        <w:t xml:space="preserve"> августа 2019 года Петропавловск-Камчатский городской округ принял участников </w:t>
      </w:r>
      <w:r w:rsidRPr="00C96671">
        <w:rPr>
          <w:rFonts w:ascii="Times New Roman" w:hAnsi="Times New Roman" w:cs="Times New Roman"/>
          <w:sz w:val="28"/>
          <w:szCs w:val="28"/>
          <w:lang w:val="en-US"/>
        </w:rPr>
        <w:t>XXVII</w:t>
      </w:r>
      <w:r w:rsidRPr="00C96671">
        <w:rPr>
          <w:rFonts w:ascii="Times New Roman" w:hAnsi="Times New Roman" w:cs="Times New Roman"/>
          <w:sz w:val="28"/>
          <w:szCs w:val="28"/>
        </w:rPr>
        <w:t xml:space="preserve"> Встречи мэров городов Сибири, Дальнего Востока и Западного побережья Японии, что позволило обсудить возможности для дальнейшего взаимодействия.</w:t>
      </w:r>
      <w:r w:rsidR="003A6A02" w:rsidRPr="00C966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A02" w:rsidRPr="00C96671" w:rsidRDefault="003A6A02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рамках мероприятия вице-мэр города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Тояма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господин Хонда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Синдзи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предложил обсудить возможности установления взаимодействия </w:t>
      </w:r>
      <w:r w:rsidRPr="00C96671">
        <w:rPr>
          <w:rFonts w:ascii="Times New Roman" w:hAnsi="Times New Roman" w:cs="Times New Roman"/>
          <w:sz w:val="28"/>
          <w:szCs w:val="28"/>
        </w:rPr>
        <w:br/>
        <w:t>с Петропавловском-Камчатским в сфере социально-экономического и экологического сотрудничества. Работа по обсуждению возможностей партнерства между городами будет продолжена.</w:t>
      </w:r>
    </w:p>
    <w:p w:rsidR="00D1034D" w:rsidRPr="00C96671" w:rsidRDefault="00574ED0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>Кроме того, 2</w:t>
      </w:r>
      <w:r w:rsidR="00211FFB" w:rsidRPr="00C96671">
        <w:rPr>
          <w:rFonts w:ascii="Times New Roman" w:hAnsi="Times New Roman" w:cs="Times New Roman"/>
          <w:sz w:val="28"/>
          <w:szCs w:val="28"/>
        </w:rPr>
        <w:t>4</w:t>
      </w:r>
      <w:r w:rsidRPr="00C96671">
        <w:rPr>
          <w:rFonts w:ascii="Times New Roman" w:hAnsi="Times New Roman" w:cs="Times New Roman"/>
          <w:sz w:val="28"/>
          <w:szCs w:val="28"/>
        </w:rPr>
        <w:t xml:space="preserve"> августа 2019 года было подписано </w:t>
      </w:r>
      <w:r w:rsidR="003A6A02" w:rsidRPr="00C96671">
        <w:rPr>
          <w:rFonts w:ascii="Times New Roman" w:hAnsi="Times New Roman" w:cs="Times New Roman"/>
          <w:sz w:val="28"/>
          <w:szCs w:val="28"/>
        </w:rPr>
        <w:t xml:space="preserve">совместное Коммюнике </w:t>
      </w:r>
      <w:r w:rsidR="003A6A02" w:rsidRPr="00C96671">
        <w:rPr>
          <w:rFonts w:ascii="Times New Roman" w:hAnsi="Times New Roman" w:cs="Times New Roman"/>
          <w:sz w:val="28"/>
          <w:szCs w:val="28"/>
          <w:lang w:val="en-US"/>
        </w:rPr>
        <w:t>XXVII</w:t>
      </w:r>
      <w:r w:rsidR="003A6A02" w:rsidRPr="00C96671">
        <w:rPr>
          <w:rFonts w:ascii="Times New Roman" w:hAnsi="Times New Roman" w:cs="Times New Roman"/>
          <w:sz w:val="28"/>
          <w:szCs w:val="28"/>
        </w:rPr>
        <w:t xml:space="preserve"> Встречи мэров, в основу которого вошли результаты достигнутых договоренностей, что безусловно послужит импульсом для дальнейшего расширения и укрепления дружественных связей между городами и регионами Дальнего Востока и Сибири России и Западного побережья Японии.  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5673" w:rsidRPr="00C96671" w:rsidRDefault="00BF5673" w:rsidP="0007692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671">
        <w:rPr>
          <w:rFonts w:ascii="Times New Roman" w:hAnsi="Times New Roman" w:cs="Times New Roman"/>
          <w:b/>
          <w:sz w:val="28"/>
          <w:szCs w:val="28"/>
        </w:rPr>
        <w:t>Информация о партнерстве с другими городами в рамках международного сотрудничества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b/>
          <w:sz w:val="28"/>
          <w:szCs w:val="28"/>
        </w:rPr>
        <w:t>Соединенные Штаты Америки</w:t>
      </w:r>
    </w:p>
    <w:p w:rsidR="00BF5673" w:rsidRPr="00C96671" w:rsidRDefault="00BF5673" w:rsidP="00C96671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По информации, имеющейся в администрации Петропавловск-Камчатского городского округа, ранее (около 25 лет назад) администрациями городов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Уналашка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и Петропавловск-Камчатский проводились подготовительные мероприятия по заключению соглашения о побратимских связях между городами, однако документальных или иных официальных свидетельств о проведенной работе, к сожалению, не сохранилось. </w:t>
      </w:r>
    </w:p>
    <w:p w:rsidR="00BF5673" w:rsidRPr="00C96671" w:rsidRDefault="00BF5673" w:rsidP="00C96671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начале 2018 года было направлено обращение к руководству города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Уналашка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в целях возобновления взаимодействия. В августе 2018 года дополнительно было направлено обращение в Представительство МИД России </w:t>
      </w:r>
      <w:r w:rsidRPr="00C96671">
        <w:rPr>
          <w:rFonts w:ascii="Times New Roman" w:hAnsi="Times New Roman" w:cs="Times New Roman"/>
          <w:sz w:val="28"/>
          <w:szCs w:val="28"/>
        </w:rPr>
        <w:br/>
        <w:t xml:space="preserve">в г. Петропавловске-Камчатском с просьбой об оказании содействия </w:t>
      </w:r>
      <w:r w:rsidRPr="00C96671">
        <w:rPr>
          <w:rFonts w:ascii="Times New Roman" w:hAnsi="Times New Roman" w:cs="Times New Roman"/>
          <w:sz w:val="28"/>
          <w:szCs w:val="28"/>
        </w:rPr>
        <w:br/>
        <w:t xml:space="preserve">в налаживании побратимских отношений с городом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Уналашка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. В сентябре 2018 года получен ответ от представителя МИД России об отсутствии ответных писем от руководства города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Уналашка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5673" w:rsidRPr="00C96671" w:rsidRDefault="00BF5673" w:rsidP="00C96671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671">
        <w:rPr>
          <w:rFonts w:ascii="Times New Roman" w:hAnsi="Times New Roman" w:cs="Times New Roman"/>
          <w:b/>
          <w:sz w:val="28"/>
          <w:szCs w:val="28"/>
        </w:rPr>
        <w:t>Королевство Дания</w:t>
      </w:r>
    </w:p>
    <w:p w:rsidR="00BF5673" w:rsidRPr="00C96671" w:rsidRDefault="00BF5673" w:rsidP="00C96671">
      <w:pPr>
        <w:pStyle w:val="a3"/>
        <w:tabs>
          <w:tab w:val="left" w:pos="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октябре 2015 года подписан Меморандум о сотрудничестве между городом Петропавловском-Камчатским и городом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Хорсенс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по вопросам изучения истории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Витуса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Беринга. В формате информационно-методического обмена сотрудничество продолжается на уровне высших учебных заведений.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671">
        <w:rPr>
          <w:rFonts w:ascii="Times New Roman" w:hAnsi="Times New Roman" w:cs="Times New Roman"/>
          <w:b/>
          <w:sz w:val="28"/>
          <w:szCs w:val="28"/>
        </w:rPr>
        <w:t>Республика Армения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июне 2016 года заключен Меморандум о намерениях сотрудничества между городами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Гюмри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и Петропавловском-Камчатским для дальнейшего </w:t>
      </w:r>
      <w:r w:rsidRPr="00C96671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взаимодействия в сфере образования, молодежной политики и развития туризма, а также проведения научных семинаров, конференций и рабочих встреч. 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26 июля 2019 года состоялся официальный визит делегации Посольства Республики Армения в Российской Федерации под руководством </w:t>
      </w:r>
      <w:r w:rsidRPr="00C96671">
        <w:rPr>
          <w:rFonts w:ascii="Times New Roman" w:hAnsi="Times New Roman" w:cs="Times New Roman"/>
          <w:color w:val="000000" w:themeColor="text1"/>
          <w:kern w:val="28"/>
          <w:sz w:val="28"/>
          <w:szCs w:val="28"/>
          <w:lang w:eastAsia="ru-RU"/>
        </w:rPr>
        <w:t xml:space="preserve">Чрезвычайного и Полномочного Посла Республики Армения в Российской Федерации </w:t>
      </w:r>
      <w:proofErr w:type="spellStart"/>
      <w:r w:rsidRPr="00C96671">
        <w:rPr>
          <w:rFonts w:ascii="Times New Roman" w:hAnsi="Times New Roman" w:cs="Times New Roman"/>
          <w:color w:val="000000" w:themeColor="text1"/>
          <w:kern w:val="28"/>
          <w:sz w:val="28"/>
          <w:szCs w:val="28"/>
          <w:lang w:eastAsia="ru-RU"/>
        </w:rPr>
        <w:t>Тоганян</w:t>
      </w:r>
      <w:proofErr w:type="spellEnd"/>
      <w:r w:rsidRPr="00C96671">
        <w:rPr>
          <w:rFonts w:ascii="Times New Roman" w:hAnsi="Times New Roman" w:cs="Times New Roman"/>
          <w:color w:val="000000" w:themeColor="text1"/>
          <w:kern w:val="28"/>
          <w:sz w:val="28"/>
          <w:szCs w:val="28"/>
          <w:lang w:eastAsia="ru-RU"/>
        </w:rPr>
        <w:t xml:space="preserve"> </w:t>
      </w:r>
      <w:proofErr w:type="spellStart"/>
      <w:r w:rsidRPr="00C96671">
        <w:rPr>
          <w:rFonts w:ascii="Times New Roman" w:hAnsi="Times New Roman" w:cs="Times New Roman"/>
          <w:color w:val="000000" w:themeColor="text1"/>
          <w:kern w:val="28"/>
          <w:sz w:val="28"/>
          <w:szCs w:val="28"/>
          <w:lang w:eastAsia="ru-RU"/>
        </w:rPr>
        <w:t>Вардана</w:t>
      </w:r>
      <w:proofErr w:type="spellEnd"/>
      <w:r w:rsidRPr="00C96671">
        <w:rPr>
          <w:rFonts w:ascii="Times New Roman" w:hAnsi="Times New Roman" w:cs="Times New Roman"/>
          <w:color w:val="000000" w:themeColor="text1"/>
          <w:kern w:val="28"/>
          <w:sz w:val="28"/>
          <w:szCs w:val="28"/>
          <w:lang w:eastAsia="ru-RU"/>
        </w:rPr>
        <w:t xml:space="preserve"> </w:t>
      </w:r>
      <w:proofErr w:type="spellStart"/>
      <w:r w:rsidRPr="00C96671">
        <w:rPr>
          <w:rFonts w:ascii="Times New Roman" w:hAnsi="Times New Roman" w:cs="Times New Roman"/>
          <w:color w:val="000000" w:themeColor="text1"/>
          <w:kern w:val="28"/>
          <w:sz w:val="28"/>
          <w:szCs w:val="28"/>
          <w:lang w:eastAsia="ru-RU"/>
        </w:rPr>
        <w:t>Суреновича</w:t>
      </w:r>
      <w:proofErr w:type="spellEnd"/>
      <w:r w:rsidRPr="00C96671">
        <w:rPr>
          <w:rFonts w:ascii="Times New Roman" w:hAnsi="Times New Roman" w:cs="Times New Roman"/>
          <w:color w:val="000000" w:themeColor="text1"/>
          <w:kern w:val="28"/>
          <w:sz w:val="28"/>
          <w:szCs w:val="28"/>
          <w:lang w:eastAsia="ru-RU"/>
        </w:rPr>
        <w:t xml:space="preserve">. В ходе встречи обсуждались в том числе и вопросы возобновления дружественных отношений между городами </w:t>
      </w:r>
      <w:proofErr w:type="spellStart"/>
      <w:r w:rsidRPr="00C96671">
        <w:rPr>
          <w:rFonts w:ascii="Times New Roman" w:hAnsi="Times New Roman" w:cs="Times New Roman"/>
          <w:color w:val="000000" w:themeColor="text1"/>
          <w:kern w:val="28"/>
          <w:sz w:val="28"/>
          <w:szCs w:val="28"/>
          <w:lang w:eastAsia="ru-RU"/>
        </w:rPr>
        <w:t>Гюмри</w:t>
      </w:r>
      <w:proofErr w:type="spellEnd"/>
      <w:r w:rsidRPr="00C96671">
        <w:rPr>
          <w:rFonts w:ascii="Times New Roman" w:hAnsi="Times New Roman" w:cs="Times New Roman"/>
          <w:color w:val="000000" w:themeColor="text1"/>
          <w:kern w:val="28"/>
          <w:sz w:val="28"/>
          <w:szCs w:val="28"/>
          <w:lang w:eastAsia="ru-RU"/>
        </w:rPr>
        <w:t xml:space="preserve"> и Петропавловск-Камчатский.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671">
        <w:rPr>
          <w:rFonts w:ascii="Times New Roman" w:hAnsi="Times New Roman" w:cs="Times New Roman"/>
          <w:b/>
          <w:sz w:val="28"/>
          <w:szCs w:val="28"/>
        </w:rPr>
        <w:t>Республика Корея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>В ноябре 2018 года Представителю МИД России в Петропавловске-Камчатском направлена просьба об оказании содействия с целью установления дружественных отношений с городами Республики Корея.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феврале 2019 года поступило обращение руководителя Агентства инвестиций и предпринимательства Камчатского края по вопросу заключения Меморандума о намерениях сотрудничества между Петропавловск-Камчатским городским округом и городом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Пхохан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Республики Корея</w:t>
      </w:r>
      <w:r w:rsidR="001C4C98" w:rsidRPr="00C96671">
        <w:rPr>
          <w:rFonts w:ascii="Times New Roman" w:hAnsi="Times New Roman" w:cs="Times New Roman"/>
          <w:sz w:val="28"/>
          <w:szCs w:val="28"/>
        </w:rPr>
        <w:t>.</w:t>
      </w:r>
    </w:p>
    <w:p w:rsidR="00BF5673" w:rsidRPr="00C96671" w:rsidRDefault="00BF5673" w:rsidP="00C96671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22 февраля 2019 года в ходе официального визита в Камчатский край делегации Республики Корея (в составе делегации 24 человека, представители исполнительной власти и бизнеса) в администрации Петропавловск-Камчатского городского округа состоялась Церемония подписания Меморандума намерений о сотрудничестве между городом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Пхохан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Республики Корея и Петропавловск-Камчатским городским округом Российской Федерации</w:t>
      </w:r>
      <w:r w:rsidRPr="00C9667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F5673" w:rsidRPr="00C96671" w:rsidRDefault="00BF5673" w:rsidP="00C966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Меморандум оговаривает взаимные намерения сторон, направленные на укрепление дружеских отношений и развитие взаимного сотрудничества. </w:t>
      </w:r>
    </w:p>
    <w:p w:rsidR="00BF5673" w:rsidRPr="00C96671" w:rsidRDefault="00BF5673" w:rsidP="00C966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С 31 мая по 2 июня 2019 года делегация администрации Петропавловск-Камчатского городского округа приняла участие в Международном фестивале фейерверков 2019 (г.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Пхохан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>, Республика Корея), а также в работе Форума экономического сотрудничества стран Северо-Восточной Азии 2019, проходившего в рамках фестиваля.</w:t>
      </w:r>
    </w:p>
    <w:p w:rsidR="00BF5673" w:rsidRPr="00C96671" w:rsidRDefault="00BF5673" w:rsidP="00C9667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настоящее время работа по укреплению сотрудничества с городом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Пхохан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продолжается. Разрабатывается план возможных совместных мероприятий в 2020 году. 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671">
        <w:rPr>
          <w:rFonts w:ascii="Times New Roman" w:hAnsi="Times New Roman" w:cs="Times New Roman"/>
          <w:b/>
          <w:sz w:val="28"/>
          <w:szCs w:val="28"/>
        </w:rPr>
        <w:t>Китайская Народная Республика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октябре 2018 года администрацией направлено письмо в представительство МИД России в г. Петропавловске-Камчатском с просьбой оказать содействие в подборе схожего по социально-экономическим параметрам города Китайской Народной Республики. В телефонной беседе А.А. Доржиев, первый секретарь Посольства России в Китае запросил дополнительную информацию о Петропавловске-Камчатском и сообщил о намерениях провести переговоры с китайской стороной в вопросе установления сотрудничества с городами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Сямынь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Яньтай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. Справочная информация о городе была направлена, </w:t>
      </w:r>
      <w:r w:rsidRPr="00C96671">
        <w:rPr>
          <w:rFonts w:ascii="Times New Roman" w:hAnsi="Times New Roman" w:cs="Times New Roman"/>
          <w:sz w:val="28"/>
          <w:szCs w:val="28"/>
        </w:rPr>
        <w:lastRenderedPageBreak/>
        <w:t>после чего Посольство России в Китае подготовило соответствующую Ноту в МИД КНР, откуда обращение было передано в Китайское народное общество дружбы с заграницей. Взаимодействие осуществляется при содействии представителей МИД России, и о дальнейших шагах администрация получает информационные уведомления.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Кроме того, Главой Петропавловск-Камчатского городского округа было направлено обращение Главе Народного Правительства города Харбина о заинтересованности в установлении партнерских побратимских отношений между городами. В ноябре 2018 года от мэра Харбина г-на Сунь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Чжэ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получен положительный ответ для дальнейшего установления практического сотрудничества в разных областях деятельности. А также получено приглашение для участия в ноябре 2019 года в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Харбинском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международном фестивале и первой Конференции городов-побратимов с целью обсуждения вопросов дальнейшего сотрудничества. 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>24-25 апреля 2019 года делегация г. Харбин в составе 5 человек прибыла в Петропавловск-Камчатский с официальным визитом. Обсуждались вопросы двухстороннего взаимовыгодного сотрудничества и процедуры установления побратимских связей между администрацией города Харбина и администрацией Петропавловск-Камчатского городского округа.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июле 2019 года камчатский детский творческий коллектив – хор «Кредо» принял участие во </w:t>
      </w:r>
      <w:r w:rsidRPr="00C9667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9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Харбинском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международном детско-юношеском хоровом фестивале. Сопровождал делегацию заместитель Главы администрации Петропавловск-Камчатского городского округа – начальник управления образования администрации Петропавловск-Камчатского городского округа Грант Анатольевич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Шайгородский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>.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>С целью дальнейшего укрепления взаимодействия, а также для обсуждения сфер возможного сотрудничества администрацией Петропавловск-Камчатского городского округа планируется официальный визит в Харбин в начале 2020 года.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671">
        <w:rPr>
          <w:rFonts w:ascii="Times New Roman" w:hAnsi="Times New Roman" w:cs="Times New Roman"/>
          <w:b/>
          <w:sz w:val="28"/>
          <w:szCs w:val="28"/>
        </w:rPr>
        <w:t>Греческая Республика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>В апреле 2019 года поступило обращение руководителя Агентства по внешним связям и туризму с предложением рассмотреть вопрос об установлении побратимских связей с городом Спарта.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Подготовлено обращение Главы Петропавловск-Камчатского городского округа В.Ю. Иваненко мэру г. Спарта г-ну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Вагетису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Валётису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о заинтересованности в укреплении взаимного сотрудничества между городами. 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>Однако, в связи с изменением кадрового состава мэрии г. Спарты, вопросы обсуждения взаимодействия с Петропавловск-Камчатским городским округом были приостановлены.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b/>
          <w:sz w:val="28"/>
          <w:szCs w:val="28"/>
        </w:rPr>
        <w:t xml:space="preserve">Республика Беларусь 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ноябре 2017 года администрацией Петропавловск-Камчатского городского округа при содействии Представительства МИД России </w:t>
      </w:r>
      <w:r w:rsidRPr="00C96671">
        <w:rPr>
          <w:rFonts w:ascii="Times New Roman" w:hAnsi="Times New Roman" w:cs="Times New Roman"/>
          <w:sz w:val="28"/>
          <w:szCs w:val="28"/>
        </w:rPr>
        <w:br/>
      </w:r>
      <w:r w:rsidRPr="00C96671">
        <w:rPr>
          <w:rFonts w:ascii="Times New Roman" w:hAnsi="Times New Roman" w:cs="Times New Roman"/>
          <w:sz w:val="28"/>
          <w:szCs w:val="28"/>
        </w:rPr>
        <w:lastRenderedPageBreak/>
        <w:t xml:space="preserve">в г. Петропавловске-Камчатском было направлено письмо о заинтересованности в налаживании побратимских связей с городом Брест. Дополнительно был подготовлен и направлен проект соглашения о побратимских связях. </w:t>
      </w:r>
    </w:p>
    <w:p w:rsidR="00BF5673" w:rsidRPr="00C96671" w:rsidRDefault="00BF5673" w:rsidP="00C966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В январе 2018 года Представителем МИД России в г. Петропавловске-Камчатском Е.М.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Верещагой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направлен ответ Брестского исполкома, полученный Генеральным консульством Российской Федерации в г. Бресте о том, что по состоянию на 1 января 2018 года у города Бреста установлены побратимские отношения с 33 городами из 15 стран, в числе которых 13 городов Российской Федерации. В связи с чем, Брестский городской исполнительный комитет считает нецелесообразным расширение побратимских связей города Бреста.  </w:t>
      </w:r>
    </w:p>
    <w:p w:rsidR="00BF5673" w:rsidRPr="00C96671" w:rsidRDefault="00BF5673" w:rsidP="00C966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26 марта 2019 года состоялась официальная встреча делегации Посольства Республики Беларусь в Российской Федерации в г. Хабаровске. По результатам встречи было принято решение о возобновлении работы по налаживанию двусторонних контактов между городами Брест (Республика Беларусь) и Петропавловск-Камчатский. В связи с чем, отделение Посольства обратилось к председателю Брестского городского исполнительного комитета (далее -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горсиполком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) А.С. </w:t>
      </w:r>
      <w:proofErr w:type="spellStart"/>
      <w:r w:rsidRPr="00C96671">
        <w:rPr>
          <w:rFonts w:ascii="Times New Roman" w:hAnsi="Times New Roman" w:cs="Times New Roman"/>
          <w:sz w:val="28"/>
          <w:szCs w:val="28"/>
        </w:rPr>
        <w:t>Рогачуку</w:t>
      </w:r>
      <w:proofErr w:type="spellEnd"/>
      <w:r w:rsidRPr="00C96671">
        <w:rPr>
          <w:rFonts w:ascii="Times New Roman" w:hAnsi="Times New Roman" w:cs="Times New Roman"/>
          <w:sz w:val="28"/>
          <w:szCs w:val="28"/>
        </w:rPr>
        <w:t xml:space="preserve"> с просьбой о рассмотрении этого вопроса. Руководителем Брестского городского исполкома предложено продолжить работу по налаживанию двусторонних контактов и разработать «Дорожную карту» в реализации совместных проектов и мероприятий.</w:t>
      </w:r>
    </w:p>
    <w:p w:rsidR="00BF5673" w:rsidRPr="00C96671" w:rsidRDefault="00BF5673" w:rsidP="00C966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31 июля 2019 года Главе Петропавловск-Камчатского городского округа В.Ю. Иваненко поступило официальное письмо о приглашении делегации городского округа для участия в торжественных мероприятиях, посвященных празднованию 1000-летия со дня первого летописного упоминания г. Бреста. </w:t>
      </w:r>
    </w:p>
    <w:p w:rsidR="00BF5673" w:rsidRPr="00C96671" w:rsidRDefault="00BF5673" w:rsidP="00C966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С 5 по 8 сентября 2019 года Заместитель Главы администрации Петропавловск-Камчатского городского округа – начальник Контрольного управления администрации Петропавловск-Камчатского городского округа </w:t>
      </w:r>
      <w:r w:rsidRPr="00C96671">
        <w:rPr>
          <w:rFonts w:ascii="Times New Roman" w:hAnsi="Times New Roman" w:cs="Times New Roman"/>
          <w:sz w:val="28"/>
          <w:szCs w:val="28"/>
        </w:rPr>
        <w:br/>
        <w:t>А.А. Сашенков принял участие в торжественных мероприятиях, посвященных празднованию 1000-летия со дня первого летописного упоминания г. Бреста.</w:t>
      </w:r>
    </w:p>
    <w:p w:rsidR="00BF5673" w:rsidRDefault="00BF5673" w:rsidP="00C966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71">
        <w:rPr>
          <w:rFonts w:ascii="Times New Roman" w:hAnsi="Times New Roman" w:cs="Times New Roman"/>
          <w:sz w:val="28"/>
          <w:szCs w:val="28"/>
        </w:rPr>
        <w:t xml:space="preserve">Деятельность по обсуждению возможных направлений сотрудничества </w:t>
      </w:r>
      <w:r w:rsidR="004F6878" w:rsidRPr="00C96671">
        <w:rPr>
          <w:rFonts w:ascii="Times New Roman" w:hAnsi="Times New Roman" w:cs="Times New Roman"/>
          <w:sz w:val="28"/>
          <w:szCs w:val="28"/>
        </w:rPr>
        <w:t xml:space="preserve">Петропавловска-Камчатского и Бреста будет продолжена. Потенциал для расширения экономического, а также гуманитарного партнерства достаточно широк.  </w:t>
      </w:r>
    </w:p>
    <w:p w:rsidR="000E157D" w:rsidRPr="00C96671" w:rsidRDefault="000E157D" w:rsidP="000E15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Решения:</w:t>
      </w:r>
    </w:p>
    <w:p w:rsidR="000E157D" w:rsidRPr="000E157D" w:rsidRDefault="000E157D" w:rsidP="000E1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E157D">
        <w:rPr>
          <w:rFonts w:ascii="Times New Roman" w:hAnsi="Times New Roman" w:cs="Times New Roman"/>
          <w:sz w:val="28"/>
          <w:szCs w:val="28"/>
        </w:rPr>
        <w:t>Продолжить работу по возобновлению сотрудничества с городом-</w:t>
      </w:r>
      <w:proofErr w:type="spellStart"/>
      <w:r w:rsidRPr="000E157D">
        <w:rPr>
          <w:rFonts w:ascii="Times New Roman" w:hAnsi="Times New Roman" w:cs="Times New Roman"/>
          <w:sz w:val="28"/>
          <w:szCs w:val="28"/>
        </w:rPr>
        <w:t>пробратимом</w:t>
      </w:r>
      <w:proofErr w:type="spellEnd"/>
      <w:r w:rsidRPr="000E15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57D">
        <w:rPr>
          <w:rFonts w:ascii="Times New Roman" w:hAnsi="Times New Roman" w:cs="Times New Roman"/>
          <w:sz w:val="28"/>
          <w:szCs w:val="28"/>
        </w:rPr>
        <w:t>Кусиро</w:t>
      </w:r>
      <w:proofErr w:type="spellEnd"/>
      <w:r w:rsidRPr="000E157D">
        <w:rPr>
          <w:rFonts w:ascii="Times New Roman" w:hAnsi="Times New Roman" w:cs="Times New Roman"/>
          <w:sz w:val="28"/>
          <w:szCs w:val="28"/>
        </w:rPr>
        <w:t xml:space="preserve"> (Япония);</w:t>
      </w:r>
    </w:p>
    <w:p w:rsidR="000E157D" w:rsidRPr="000E157D" w:rsidRDefault="000E157D" w:rsidP="000E15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57D">
        <w:rPr>
          <w:rFonts w:ascii="Times New Roman" w:hAnsi="Times New Roman" w:cs="Times New Roman"/>
          <w:sz w:val="28"/>
          <w:szCs w:val="28"/>
        </w:rPr>
        <w:t xml:space="preserve">Продолжить работу по установлению дружественных связей </w:t>
      </w:r>
      <w:r w:rsidRPr="000E157D">
        <w:rPr>
          <w:rFonts w:ascii="Times New Roman" w:hAnsi="Times New Roman" w:cs="Times New Roman"/>
          <w:sz w:val="28"/>
          <w:szCs w:val="28"/>
        </w:rPr>
        <w:br/>
        <w:t xml:space="preserve">с городом </w:t>
      </w:r>
      <w:proofErr w:type="spellStart"/>
      <w:r w:rsidRPr="000E157D">
        <w:rPr>
          <w:rFonts w:ascii="Times New Roman" w:hAnsi="Times New Roman" w:cs="Times New Roman"/>
          <w:sz w:val="28"/>
          <w:szCs w:val="28"/>
        </w:rPr>
        <w:t>Пхохан</w:t>
      </w:r>
      <w:proofErr w:type="spellEnd"/>
      <w:r w:rsidRPr="000E157D">
        <w:rPr>
          <w:rFonts w:ascii="Times New Roman" w:hAnsi="Times New Roman" w:cs="Times New Roman"/>
          <w:sz w:val="28"/>
          <w:szCs w:val="28"/>
        </w:rPr>
        <w:t xml:space="preserve"> (Республика Корея), с городом Харбин (Китайская Народная Республика).</w:t>
      </w:r>
    </w:p>
    <w:p w:rsidR="000E157D" w:rsidRPr="000E157D" w:rsidRDefault="000E157D" w:rsidP="000E15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474" w:rsidRDefault="00C72474" w:rsidP="00DA6B4E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ВОПРОС 3 (часть 2).</w:t>
      </w:r>
      <w:r w:rsidRPr="00C72474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О работе Елизовского муниципального района в рамках сотрудничества с городами-побратимами</w:t>
      </w:r>
    </w:p>
    <w:p w:rsidR="00DA6B4E" w:rsidRPr="00DA6B4E" w:rsidRDefault="00DA6B4E" w:rsidP="00DA6B4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A6B4E">
        <w:rPr>
          <w:rFonts w:ascii="Times New Roman" w:eastAsia="Arial Unicode MS" w:hAnsi="Times New Roman" w:cs="Times New Roman"/>
          <w:b/>
          <w:i/>
          <w:color w:val="000000"/>
          <w:sz w:val="28"/>
          <w:szCs w:val="28"/>
          <w:lang w:eastAsia="ru-RU"/>
        </w:rPr>
        <w:t>Д</w:t>
      </w:r>
      <w:r w:rsidRPr="00DA6B4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окладчик:</w:t>
      </w:r>
      <w:r w:rsidRPr="00DA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6B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Глава Администрации Елизовского муниципального района – Роман Сергеевич Василевский</w:t>
      </w:r>
    </w:p>
    <w:p w:rsidR="00DA6B4E" w:rsidRPr="00C96671" w:rsidRDefault="00DA6B4E" w:rsidP="00C9667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</w:p>
    <w:p w:rsidR="00C96671" w:rsidRPr="00C96671" w:rsidRDefault="00C96671" w:rsidP="00C966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г. </w:t>
      </w:r>
      <w:proofErr w:type="spellStart"/>
      <w:r w:rsidRPr="00C9667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Тэджон</w:t>
      </w:r>
      <w:proofErr w:type="spellEnd"/>
      <w:r w:rsidRPr="00C9667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Республики Корея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2017 Администрация Елизовского муниципального района начала работу по заключению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побратимых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связей с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г.Тэджон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31.08.2017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Елизовский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муниципальный район посетила делегация. В состав делегации вошли Руководитель департамента здравоохранения, социального обеспечения и гендерного равенства Ким Дон Сон, заместитель начальника отдела здравоохранения и социальной политики О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Сэ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Нам, начальник отдела медицинского туризма Государственного предприятия «DIME» Пак Сон Су, главный менеджер клиники «Сон» Ким Чан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Сик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координатор русского языка Государственного предприятия «DIME»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Сун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Си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Ын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консультант и главный менеджер международного отдела Офтальмологическая клиника «Бода» Ким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Ён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Сок и переводчик-менеджер клиники «Сон» Наталья Казакова.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 стороны Администрации Елизовского муниципального района прием гостям оказали заместитель главы Администрации Елизовского муниципального района Р.Б.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Бурлуцкий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начальник Управления экономического развития Администрации Елизовского муниципального района А.С. Гончаров, а также представитель ООО «Санаторий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Начикинский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 Л.Н.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Муравьёва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Участники провели плодотворную встречу, обсудили возможность взаимодействия в области здравоохранения и туризма, было принято решение подписать Меморандум о взаимопонимании.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февраля 2018 года Администрацией Елизовского муниципального района в адрес руководителя Департамента здравоохранения и социального обеспечения г.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Тэджон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(Корейская республика) Ким Дон Сон для детального изучения, а также последующего утверждения места и даты подписания, был направлен трехсторонний Меморандум о намерениях сотрудничества в области здравоохранения и медицины между Администрацией Елизовского муниципального района, Департаментом здравоохранения и социального обеспечения г.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Тэджон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(Корейская республика) и ООО «Санаторий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Начикинский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направлениями сотрудничества в рамках Меморандума является оказание содействия ООО «Санаторий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Начикинский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разработке и внедрению новых технологий в диагностике и лечении, развитие потенциала медицинских работников (внедрение дистанционного обучения), формирование благоприятной среды, способствующей привлечению и повышению эффективности использования инвестиционных ресурсов. Подписание Меморандума послужит закреплению достигнутых при переговорах договоренностей по будущим контрактам в целях </w:t>
      </w:r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разработки взаимовыгодных проектов, обмену опытом по развитию приоритетных отраслей экономики и отношений в сфере инвестиционной деятельности Елизовского муниципального района.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671" w:rsidRPr="00C96671" w:rsidRDefault="00C96671" w:rsidP="00C966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9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г.Дуннин</w:t>
      </w:r>
      <w:proofErr w:type="spellEnd"/>
      <w:r w:rsidRPr="00C9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(КНР)</w:t>
      </w:r>
    </w:p>
    <w:p w:rsidR="00C96671" w:rsidRPr="00C96671" w:rsidRDefault="00C96671" w:rsidP="00C96671">
      <w:pPr>
        <w:spacing w:after="0" w:line="240" w:lineRule="auto"/>
        <w:ind w:firstLine="708"/>
        <w:jc w:val="both"/>
        <w:rPr>
          <w:rFonts w:ascii="Times New Roman" w:eastAsia="Batang" w:hAnsi="Times New Roman" w:cs="Times New Roman"/>
          <w:sz w:val="28"/>
          <w:szCs w:val="20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2014 году при содействии «Торгово-промышленной палаты Камчатского края» был заключен Меморандум о взаимопонимании в области экономического </w:t>
      </w: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развития между Администрацией Елизовского района и Народным Правительством города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Дуннин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(КНР), в рамках которого </w:t>
      </w:r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>Стороны выразили стремление к развитию экономических отношений, а также регулярным официальным визитам в целях взаимовыгодного сотрудничества.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январе 2018 года Между Администрацией Елизовского муниципального района и Народным Правительством города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Дуннин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заключено соглашение о дружбе и сотрудничестве.</w:t>
      </w:r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Соглашения о дружбе и сотрудничестве между Администрацией Елизовского муниципального района и Народным Правительством уезда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Дуннин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(КНР), стороны выразили стремление к установлению и активному развитию добрососедских, деловых связей, дальнейшему укреплению дружбы и взаимопонимания, а также к развитию равного и взаимовыгодного сотрудничества в области экономики, торговли и природопользования, культуры и спорта, образования и экологического просвещения. Соглашение действует бессрочно, если не имеют место иные договоренности.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представители Елизовского муниципального района, по приглашению Народного Правительства города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Дуннин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осуществляют официальные визиты в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г.Дуннин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07 по 12 августа 2019 года делегация в составе Главы Елизовского муниципального района Р.С. Василевского, Главы Елизовского городского поселения – Председателя Собрания депутатов Елизовского городского поселения Е.И. Рябцевой, Заместителя Председателя Собрания депутатов Елизовского городского поселения А.М.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Гаглошвили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Председателя контрольно-счетной палаты Елизовского городского поселения В.В.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Кекух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Первого заместителя Руководителя Исполкома Камчатского отделения Партии «Единая Россия» И.В. Тазов совершила визит в г.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Дуннин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(КНР).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визита было заключено Соглашение между Администрацией Елизовского муниципального района и Народным Правительством города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Дуннин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осуществлении развития в торгово-экономической сфере по следующим направлениям:</w:t>
      </w:r>
    </w:p>
    <w:p w:rsidR="00C96671" w:rsidRPr="00C96671" w:rsidRDefault="00C96671" w:rsidP="00C96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сотрудничество в сфере строительства инфраструктуры сельскохозяйственного назначения;</w:t>
      </w:r>
    </w:p>
    <w:p w:rsidR="00C96671" w:rsidRPr="00C96671" w:rsidRDefault="00C96671" w:rsidP="00C96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сотрудничество в сфере пищевой и перерабатывающей промышленности;</w:t>
      </w:r>
    </w:p>
    <w:p w:rsidR="00C96671" w:rsidRPr="00C96671" w:rsidRDefault="00C96671" w:rsidP="00C96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сотрудничество в сфере производства и переработки овощей закрытого грунта;</w:t>
      </w:r>
    </w:p>
    <w:p w:rsidR="00C96671" w:rsidRPr="00C96671" w:rsidRDefault="00C96671" w:rsidP="00C96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сотрудничество в сфере добычи полезных ископаемых;</w:t>
      </w:r>
    </w:p>
    <w:p w:rsidR="00C96671" w:rsidRPr="00C96671" w:rsidRDefault="00C96671" w:rsidP="00C96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сотрудничество в сфере строительства и инвестиционной деятельности;</w:t>
      </w:r>
    </w:p>
    <w:p w:rsidR="00C96671" w:rsidRPr="00C96671" w:rsidRDefault="00C96671" w:rsidP="00C96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сотрудничества в сфере туризма.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2017 года ежегодно, в рамках выставки-ярмарки «Елизовская осень»,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Елизовский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посещают делегации Народного Правительства города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Дуннин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(КНР).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делегация посетила район с 06.09.2019 по 09.09.2019. В состав делегации вошли начальник Управления по сельскому хозяйству Лян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Гоцян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начальник Управления по культуре, туризму, спорту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Чжиган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начальник Международного центра дружественного обмена и сервиса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Чжан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Хэйцзюнь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заместитель начальника канцелярии иностранных дел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Чэнь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Дувэнь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 стороны Администрации Елизовского муниципального района прием гостям оказали Глава Администрации Елизовского муниципального района Р.С. Василевский и начальник Управления экономического развития Администрации Елизовского муниципального района А.С. Гончаров.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встрече обсудили основные направления сотрудничества Администрации Елизовского района с уездом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Дуннин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налаживания деловых контактов и обмена опытом, иностранные гости и принимающая сторона посетили ярмарку «Елизовская осень – 2019». Представители делегации заинтересованы развитием экономических отношений в сфере туризма, рыбной промышленности, сельского хозяйства и медицины.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C96671" w:rsidRPr="00C96671" w:rsidRDefault="00C96671" w:rsidP="00C9667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C96671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г. </w:t>
      </w:r>
      <w:proofErr w:type="spellStart"/>
      <w:r w:rsidRPr="00C96671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Тунцзян</w:t>
      </w:r>
      <w:proofErr w:type="spellEnd"/>
      <w:r w:rsidRPr="00C96671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(КНР)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2017 года начата работа по выстраиванию взаимовыгодного сотрудничества между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Елизовским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районом и народным Правительством из города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Тунцзян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(КНР).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11.09.2017 делегация народного Правительства города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Тунцзян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посетила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Елизовский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на встрече были обсуждены основные направления сотрудничества Администрации Елизовского района с уездом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Тунцзян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(КНР). Делегаты получили подробную информацию обо всех условиях ведения бизнеса в регионе, в том числе в рамках территории опережающего развития (ТОР) «Камчатка» и режима Свободного порта Владивосток, чтобы в дальнейшем представить ее инвесторам и предприятиям провинции.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671" w:rsidRPr="00C96671" w:rsidRDefault="00C96671" w:rsidP="00C966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</w:t>
      </w:r>
      <w:proofErr w:type="spellStart"/>
      <w:r w:rsidRPr="00C9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Хомер</w:t>
      </w:r>
      <w:proofErr w:type="spellEnd"/>
      <w:r w:rsidRPr="00C9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(штат Аляска, США)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Елизовского муниципального района организована работа по восстановлению побратимских связей с г.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Хомер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(штат Аляска, США), подготовлено письмо в адрес мэра города с предложением восстановить контакты между городами. Восстановление побратимских связей будет способствовать развитию разностороннего сотрудничества, обмену опытом между сторонами побратимских отношений в области современных технологий и коммуникаций, более эффективному использованию экономического, научно-технического и культурного потенциалов, укреплению дружбы между сторонами, оценке результатов побратимского сотрудничества, участию в современных программах сотрудничества.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671" w:rsidRPr="00C96671" w:rsidRDefault="00C96671" w:rsidP="00C966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п. </w:t>
      </w:r>
      <w:proofErr w:type="spellStart"/>
      <w:r w:rsidRPr="00C9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Сяри</w:t>
      </w:r>
      <w:proofErr w:type="spellEnd"/>
      <w:r w:rsidRPr="00C9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(префектура Хоккайдо, Япония)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Администрацией Елизовского муниципального района начата работа по возобновлению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побратимых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 с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п.Сяри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между п.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Сяри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(префектура Хоккайдо, Япония) и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г.Елизово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положено в 1991 г. во время строительства завода по разведению лососевых в Елизовском районе при участии компании из п.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Сяри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В июне 1992 г. в п.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Сяри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создано неправительственное Общество за продвижение сотрудничества с Дальним Востоком России, которое впоследствии приняло активное участие в развитии связей, в частности, в организации взаимных визитов руководителей местных администраций в декабре 1994 и июле 1995 гг. 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декабре 1995 г. жительница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г.Елизово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6-летняя Аня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Кормилева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(как записано по-японски), которая с рождения не могла ходить вследствие церебрального паралича, прошла курс реабилитации </w:t>
      </w:r>
      <w:proofErr w:type="gram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детской клиники</w:t>
      </w:r>
      <w:proofErr w:type="gram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«Ниро-но-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Саппоро, по результатам которого обрела возможность ходить.</w:t>
      </w:r>
      <w:r w:rsidRPr="00C9667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средств для лечения в Японии организовали жители п.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Сяри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1996 году на территории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г.Елизово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возведен монумент «Дерево дружбы», посвященный установлению побратимских связей между п.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Сяри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(префектура Хоккайдо, Япония) и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г.Елизово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Документальное подтверждение наличия данных связей отсутствует и в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г.Елизово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п.Сяри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30.09.2019 состоялась совместная экологическая акция Администрации Елизовского муниципального района с МБОУ «Елизовская школа №7 им. О.Н. </w:t>
      </w:r>
      <w:proofErr w:type="spellStart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Мамченкова</w:t>
      </w:r>
      <w:proofErr w:type="spellEnd"/>
      <w:r w:rsidRPr="00C96671">
        <w:rPr>
          <w:rFonts w:ascii="Times New Roman" w:eastAsia="Times New Roman" w:hAnsi="Times New Roman" w:cs="Times New Roman"/>
          <w:sz w:val="28"/>
          <w:szCs w:val="28"/>
          <w:lang w:eastAsia="ru-RU"/>
        </w:rPr>
        <w:t>» у монумента «Дерево дружбы» г. Елизово.</w:t>
      </w: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671" w:rsidRPr="00C96671" w:rsidRDefault="00C96671" w:rsidP="00C96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Решения:</w:t>
      </w:r>
    </w:p>
    <w:p w:rsidR="00C96671" w:rsidRPr="00C96671" w:rsidRDefault="00C96671" w:rsidP="00C96671">
      <w:pPr>
        <w:numPr>
          <w:ilvl w:val="0"/>
          <w:numId w:val="1"/>
        </w:num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671">
        <w:rPr>
          <w:rFonts w:ascii="Times New Roman" w:eastAsia="Calibri" w:hAnsi="Times New Roman" w:cs="Times New Roman"/>
          <w:sz w:val="28"/>
          <w:szCs w:val="28"/>
        </w:rPr>
        <w:t xml:space="preserve">Продолжить работу по установлению </w:t>
      </w:r>
      <w:proofErr w:type="spellStart"/>
      <w:r w:rsidRPr="00C96671">
        <w:rPr>
          <w:rFonts w:ascii="Times New Roman" w:eastAsia="Calibri" w:hAnsi="Times New Roman" w:cs="Times New Roman"/>
          <w:sz w:val="28"/>
          <w:szCs w:val="28"/>
        </w:rPr>
        <w:t>побратимых</w:t>
      </w:r>
      <w:proofErr w:type="spellEnd"/>
      <w:r w:rsidRPr="00C96671">
        <w:rPr>
          <w:rFonts w:ascii="Times New Roman" w:eastAsia="Calibri" w:hAnsi="Times New Roman" w:cs="Times New Roman"/>
          <w:sz w:val="28"/>
          <w:szCs w:val="28"/>
        </w:rPr>
        <w:t xml:space="preserve"> связей с г. </w:t>
      </w:r>
      <w:proofErr w:type="spellStart"/>
      <w:r w:rsidRPr="00C96671">
        <w:rPr>
          <w:rFonts w:ascii="Times New Roman" w:eastAsia="Calibri" w:hAnsi="Times New Roman" w:cs="Times New Roman"/>
          <w:sz w:val="28"/>
          <w:szCs w:val="28"/>
        </w:rPr>
        <w:t>Тэджон</w:t>
      </w:r>
      <w:proofErr w:type="spellEnd"/>
      <w:r w:rsidRPr="00C96671">
        <w:rPr>
          <w:rFonts w:ascii="Times New Roman" w:eastAsia="Calibri" w:hAnsi="Times New Roman" w:cs="Times New Roman"/>
          <w:sz w:val="28"/>
          <w:szCs w:val="28"/>
        </w:rPr>
        <w:t xml:space="preserve"> Республики Корея, г. </w:t>
      </w:r>
      <w:proofErr w:type="spellStart"/>
      <w:r w:rsidRPr="00C96671">
        <w:rPr>
          <w:rFonts w:ascii="Times New Roman" w:eastAsia="Calibri" w:hAnsi="Times New Roman" w:cs="Times New Roman"/>
          <w:sz w:val="28"/>
          <w:szCs w:val="28"/>
        </w:rPr>
        <w:t>Тунцзян</w:t>
      </w:r>
      <w:proofErr w:type="spellEnd"/>
      <w:r w:rsidRPr="00C96671">
        <w:rPr>
          <w:rFonts w:ascii="Times New Roman" w:eastAsia="Calibri" w:hAnsi="Times New Roman" w:cs="Times New Roman"/>
          <w:sz w:val="28"/>
          <w:szCs w:val="28"/>
        </w:rPr>
        <w:t xml:space="preserve"> (КНР), г. </w:t>
      </w:r>
      <w:proofErr w:type="spellStart"/>
      <w:r w:rsidRPr="00C96671">
        <w:rPr>
          <w:rFonts w:ascii="Times New Roman" w:eastAsia="Calibri" w:hAnsi="Times New Roman" w:cs="Times New Roman"/>
          <w:sz w:val="28"/>
          <w:szCs w:val="28"/>
        </w:rPr>
        <w:t>Хомер</w:t>
      </w:r>
      <w:proofErr w:type="spellEnd"/>
      <w:r w:rsidRPr="00C96671">
        <w:rPr>
          <w:rFonts w:ascii="Times New Roman" w:eastAsia="Calibri" w:hAnsi="Times New Roman" w:cs="Times New Roman"/>
          <w:sz w:val="28"/>
          <w:szCs w:val="28"/>
        </w:rPr>
        <w:t xml:space="preserve"> (штат Аляска, США).</w:t>
      </w:r>
    </w:p>
    <w:p w:rsidR="00C96671" w:rsidRPr="00C96671" w:rsidRDefault="00C96671" w:rsidP="00C96671">
      <w:pPr>
        <w:numPr>
          <w:ilvl w:val="0"/>
          <w:numId w:val="1"/>
        </w:num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671">
        <w:rPr>
          <w:rFonts w:ascii="Times New Roman" w:eastAsia="Calibri" w:hAnsi="Times New Roman" w:cs="Times New Roman"/>
          <w:sz w:val="28"/>
          <w:szCs w:val="28"/>
        </w:rPr>
        <w:t xml:space="preserve">Продолжить работу по восстановлению </w:t>
      </w:r>
      <w:proofErr w:type="spellStart"/>
      <w:r w:rsidRPr="00C96671">
        <w:rPr>
          <w:rFonts w:ascii="Times New Roman" w:eastAsia="Calibri" w:hAnsi="Times New Roman" w:cs="Times New Roman"/>
          <w:sz w:val="28"/>
          <w:szCs w:val="28"/>
        </w:rPr>
        <w:t>побратимых</w:t>
      </w:r>
      <w:proofErr w:type="spellEnd"/>
      <w:r w:rsidRPr="00C96671">
        <w:rPr>
          <w:rFonts w:ascii="Times New Roman" w:eastAsia="Calibri" w:hAnsi="Times New Roman" w:cs="Times New Roman"/>
          <w:sz w:val="28"/>
          <w:szCs w:val="28"/>
        </w:rPr>
        <w:t xml:space="preserve"> связей с п. </w:t>
      </w:r>
      <w:proofErr w:type="spellStart"/>
      <w:r w:rsidRPr="00C96671">
        <w:rPr>
          <w:rFonts w:ascii="Times New Roman" w:eastAsia="Calibri" w:hAnsi="Times New Roman" w:cs="Times New Roman"/>
          <w:sz w:val="28"/>
          <w:szCs w:val="28"/>
        </w:rPr>
        <w:t>Сяри</w:t>
      </w:r>
      <w:proofErr w:type="spellEnd"/>
      <w:r w:rsidRPr="00C96671">
        <w:rPr>
          <w:rFonts w:ascii="Times New Roman" w:eastAsia="Calibri" w:hAnsi="Times New Roman" w:cs="Times New Roman"/>
          <w:sz w:val="28"/>
          <w:szCs w:val="28"/>
        </w:rPr>
        <w:t xml:space="preserve"> (префектура Хоккайдо, Япония);</w:t>
      </w:r>
    </w:p>
    <w:p w:rsidR="00C96671" w:rsidRPr="00C96671" w:rsidRDefault="00C96671" w:rsidP="00C9667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671">
        <w:rPr>
          <w:rFonts w:ascii="Times New Roman" w:eastAsia="Calibri" w:hAnsi="Times New Roman" w:cs="Times New Roman"/>
          <w:sz w:val="28"/>
          <w:szCs w:val="28"/>
        </w:rPr>
        <w:t xml:space="preserve">Продолжить сотрудничество с </w:t>
      </w:r>
      <w:proofErr w:type="spellStart"/>
      <w:r w:rsidRPr="00C96671">
        <w:rPr>
          <w:rFonts w:ascii="Times New Roman" w:eastAsia="Calibri" w:hAnsi="Times New Roman" w:cs="Times New Roman"/>
          <w:sz w:val="28"/>
          <w:szCs w:val="28"/>
        </w:rPr>
        <w:t>побратимым</w:t>
      </w:r>
      <w:proofErr w:type="spellEnd"/>
      <w:r w:rsidRPr="00C966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C96671">
        <w:rPr>
          <w:rFonts w:ascii="Times New Roman" w:eastAsia="Calibri" w:hAnsi="Times New Roman" w:cs="Times New Roman"/>
          <w:sz w:val="28"/>
          <w:szCs w:val="28"/>
        </w:rPr>
        <w:t>г.Дуннин</w:t>
      </w:r>
      <w:proofErr w:type="spellEnd"/>
      <w:r w:rsidRPr="00C96671">
        <w:rPr>
          <w:rFonts w:ascii="Times New Roman" w:eastAsia="Calibri" w:hAnsi="Times New Roman" w:cs="Times New Roman"/>
          <w:sz w:val="28"/>
          <w:szCs w:val="28"/>
        </w:rPr>
        <w:t xml:space="preserve"> (КНР).</w:t>
      </w:r>
    </w:p>
    <w:p w:rsidR="00BF5673" w:rsidRDefault="00BF5673" w:rsidP="00BF5673">
      <w:pPr>
        <w:spacing w:after="120" w:line="360" w:lineRule="auto"/>
        <w:ind w:firstLine="709"/>
        <w:jc w:val="both"/>
      </w:pPr>
    </w:p>
    <w:sectPr w:rsidR="00BF5673" w:rsidSect="00BF5673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426C1D"/>
    <w:multiLevelType w:val="hybridMultilevel"/>
    <w:tmpl w:val="4754E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D75C26"/>
    <w:multiLevelType w:val="hybridMultilevel"/>
    <w:tmpl w:val="F65CF3D4"/>
    <w:lvl w:ilvl="0" w:tplc="C8CCC3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BE"/>
    <w:rsid w:val="00076926"/>
    <w:rsid w:val="000E157D"/>
    <w:rsid w:val="001C4C98"/>
    <w:rsid w:val="00211FFB"/>
    <w:rsid w:val="002C7B71"/>
    <w:rsid w:val="003A6A02"/>
    <w:rsid w:val="003B6AB0"/>
    <w:rsid w:val="004036B4"/>
    <w:rsid w:val="004F6878"/>
    <w:rsid w:val="00574ED0"/>
    <w:rsid w:val="00AB4EBE"/>
    <w:rsid w:val="00BF5673"/>
    <w:rsid w:val="00C1210F"/>
    <w:rsid w:val="00C72474"/>
    <w:rsid w:val="00C96671"/>
    <w:rsid w:val="00CB30BB"/>
    <w:rsid w:val="00D054D1"/>
    <w:rsid w:val="00DA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ACBA5-0313-4BFF-8F13-0A451E33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5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EB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6A0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A6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3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3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5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2659</TotalTime>
  <Pages>9</Pages>
  <Words>3297</Words>
  <Characters>18796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Мамонтова Наталья Владимировна</dc:creator>
  <cp:keywords/>
  <dc:description/>
  <cp:lastModifiedBy>Бурина Людмила Александровна</cp:lastModifiedBy>
  <cp:revision>11</cp:revision>
  <cp:lastPrinted>2019-09-29T21:59:00Z</cp:lastPrinted>
  <dcterms:created xsi:type="dcterms:W3CDTF">2019-09-23T00:32:00Z</dcterms:created>
  <dcterms:modified xsi:type="dcterms:W3CDTF">2019-10-11T02:05:00Z</dcterms:modified>
</cp:coreProperties>
</file>